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77" w:rsidRPr="00C35F0C" w:rsidRDefault="003B5D5B">
      <w:pPr>
        <w:rPr>
          <w:sz w:val="20"/>
          <w:szCs w:val="20"/>
        </w:rPr>
      </w:pPr>
      <w:r w:rsidRPr="00C35F0C">
        <w:rPr>
          <w:sz w:val="20"/>
          <w:szCs w:val="20"/>
        </w:rPr>
        <w:t>Name:  ______________________________________</w:t>
      </w:r>
      <w:r w:rsidRPr="00C35F0C">
        <w:rPr>
          <w:sz w:val="20"/>
          <w:szCs w:val="20"/>
        </w:rPr>
        <w:tab/>
      </w:r>
      <w:r w:rsidRPr="00C35F0C">
        <w:rPr>
          <w:sz w:val="20"/>
          <w:szCs w:val="20"/>
        </w:rPr>
        <w:tab/>
        <w:t>Definitions for early India &amp; China</w:t>
      </w:r>
    </w:p>
    <w:tbl>
      <w:tblPr>
        <w:tblStyle w:val="TableGrid"/>
        <w:tblW w:w="0" w:type="auto"/>
        <w:tblInd w:w="198" w:type="dxa"/>
        <w:tblLook w:val="04A0" w:firstRow="1" w:lastRow="0" w:firstColumn="1" w:lastColumn="0" w:noHBand="0" w:noVBand="1"/>
      </w:tblPr>
      <w:tblGrid>
        <w:gridCol w:w="2970"/>
        <w:gridCol w:w="7380"/>
      </w:tblGrid>
      <w:tr w:rsidR="003B5D5B" w:rsidRPr="00C35F0C" w:rsidTr="003B5D5B">
        <w:tc>
          <w:tcPr>
            <w:tcW w:w="2970" w:type="dxa"/>
          </w:tcPr>
          <w:p w:rsidR="003B5D5B" w:rsidRPr="00C35F0C" w:rsidRDefault="003B5D5B" w:rsidP="003B5D5B">
            <w:pPr>
              <w:rPr>
                <w:sz w:val="20"/>
                <w:szCs w:val="20"/>
              </w:rPr>
            </w:pPr>
            <w:r w:rsidRPr="00C35F0C">
              <w:rPr>
                <w:sz w:val="20"/>
                <w:szCs w:val="20"/>
              </w:rPr>
              <w:t>Mandate of Heaven</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color w:val="000000"/>
                <w:sz w:val="20"/>
                <w:szCs w:val="20"/>
                <w:shd w:val="clear" w:color="auto" w:fill="FFFFF0"/>
              </w:rPr>
              <w:t>Divine right of rule in China</w:t>
            </w:r>
          </w:p>
        </w:tc>
      </w:tr>
      <w:tr w:rsidR="003B5D5B" w:rsidRPr="00C35F0C" w:rsidTr="003B5D5B">
        <w:tc>
          <w:tcPr>
            <w:tcW w:w="2970" w:type="dxa"/>
          </w:tcPr>
          <w:p w:rsidR="003B5D5B" w:rsidRPr="00C35F0C" w:rsidRDefault="003B5D5B" w:rsidP="003B5D5B">
            <w:pPr>
              <w:rPr>
                <w:sz w:val="20"/>
                <w:szCs w:val="20"/>
              </w:rPr>
            </w:pPr>
            <w:r w:rsidRPr="00C35F0C">
              <w:rPr>
                <w:sz w:val="20"/>
                <w:szCs w:val="20"/>
              </w:rPr>
              <w:t>Huang-He River</w:t>
            </w:r>
          </w:p>
          <w:p w:rsidR="003B5D5B" w:rsidRPr="00C35F0C" w:rsidRDefault="003B5D5B" w:rsidP="003B5D5B">
            <w:pPr>
              <w:rPr>
                <w:sz w:val="20"/>
                <w:szCs w:val="20"/>
              </w:rPr>
            </w:pPr>
          </w:p>
        </w:tc>
        <w:tc>
          <w:tcPr>
            <w:tcW w:w="7380" w:type="dxa"/>
          </w:tcPr>
          <w:p w:rsidR="003B5D5B" w:rsidRPr="00C35F0C" w:rsidRDefault="00DA60DA" w:rsidP="00DA60DA">
            <w:pPr>
              <w:rPr>
                <w:sz w:val="20"/>
                <w:szCs w:val="20"/>
              </w:rPr>
            </w:pPr>
            <w:r w:rsidRPr="00C35F0C">
              <w:rPr>
                <w:sz w:val="20"/>
                <w:szCs w:val="20"/>
              </w:rPr>
              <w:t>Known as the Yellow River – was the inhospitable territory chosen by the early inhabitants of China to live because of its protection.</w:t>
            </w:r>
          </w:p>
        </w:tc>
      </w:tr>
      <w:tr w:rsidR="003B5D5B" w:rsidRPr="00C35F0C" w:rsidTr="003B5D5B">
        <w:tc>
          <w:tcPr>
            <w:tcW w:w="2970" w:type="dxa"/>
          </w:tcPr>
          <w:p w:rsidR="003B5D5B" w:rsidRPr="00C35F0C" w:rsidRDefault="003B5D5B" w:rsidP="003B5D5B">
            <w:pPr>
              <w:rPr>
                <w:sz w:val="20"/>
                <w:szCs w:val="20"/>
              </w:rPr>
            </w:pPr>
            <w:r w:rsidRPr="00C35F0C">
              <w:rPr>
                <w:sz w:val="20"/>
                <w:szCs w:val="20"/>
              </w:rPr>
              <w:t>Sanskrit</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color w:val="000000"/>
                <w:sz w:val="20"/>
                <w:szCs w:val="20"/>
                <w:shd w:val="clear" w:color="auto" w:fill="FFFFF0"/>
              </w:rPr>
              <w:t>The extinct language of ancient India. Spoken between fourteenth and fifth centuries BCE. Still used today in classic literature.</w:t>
            </w:r>
          </w:p>
        </w:tc>
      </w:tr>
      <w:tr w:rsidR="003B5D5B" w:rsidRPr="00C35F0C" w:rsidTr="003B5D5B">
        <w:tc>
          <w:tcPr>
            <w:tcW w:w="2970" w:type="dxa"/>
          </w:tcPr>
          <w:p w:rsidR="003B5D5B" w:rsidRPr="00C35F0C" w:rsidRDefault="003B5D5B" w:rsidP="003B5D5B">
            <w:pPr>
              <w:rPr>
                <w:sz w:val="20"/>
                <w:szCs w:val="20"/>
              </w:rPr>
            </w:pPr>
            <w:r w:rsidRPr="00C35F0C">
              <w:rPr>
                <w:sz w:val="20"/>
                <w:szCs w:val="20"/>
              </w:rPr>
              <w:t>Castes</w:t>
            </w:r>
          </w:p>
          <w:p w:rsidR="003B5D5B" w:rsidRPr="00C35F0C" w:rsidRDefault="003B5D5B" w:rsidP="003B5D5B">
            <w:pPr>
              <w:rPr>
                <w:sz w:val="20"/>
                <w:szCs w:val="20"/>
              </w:rPr>
            </w:pPr>
          </w:p>
        </w:tc>
        <w:tc>
          <w:tcPr>
            <w:tcW w:w="7380" w:type="dxa"/>
          </w:tcPr>
          <w:p w:rsidR="003B5D5B" w:rsidRPr="00C35F0C" w:rsidRDefault="006E0444">
            <w:pPr>
              <w:rPr>
                <w:sz w:val="20"/>
                <w:szCs w:val="20"/>
              </w:rPr>
            </w:pPr>
            <w:r w:rsidRPr="00C35F0C">
              <w:rPr>
                <w:color w:val="000000"/>
                <w:sz w:val="20"/>
                <w:szCs w:val="20"/>
                <w:shd w:val="clear" w:color="auto" w:fill="FFFFF0"/>
              </w:rPr>
              <w:t>A rigid social class system in Hinduism.</w:t>
            </w:r>
            <w:r w:rsidRPr="00C35F0C">
              <w:rPr>
                <w:rStyle w:val="apple-converted-space"/>
                <w:color w:val="000000"/>
                <w:sz w:val="20"/>
                <w:szCs w:val="20"/>
                <w:shd w:val="clear" w:color="auto" w:fill="FFFFF0"/>
              </w:rPr>
              <w:t> </w:t>
            </w:r>
          </w:p>
        </w:tc>
      </w:tr>
      <w:tr w:rsidR="003B5D5B" w:rsidRPr="00C35F0C" w:rsidTr="003B5D5B">
        <w:tc>
          <w:tcPr>
            <w:tcW w:w="2970" w:type="dxa"/>
          </w:tcPr>
          <w:p w:rsidR="003B5D5B" w:rsidRPr="00C35F0C" w:rsidRDefault="003B5D5B" w:rsidP="003B5D5B">
            <w:pPr>
              <w:rPr>
                <w:sz w:val="20"/>
                <w:szCs w:val="20"/>
              </w:rPr>
            </w:pPr>
            <w:r w:rsidRPr="00C35F0C">
              <w:rPr>
                <w:sz w:val="20"/>
                <w:szCs w:val="20"/>
              </w:rPr>
              <w:t>Nirvana</w:t>
            </w:r>
          </w:p>
          <w:p w:rsidR="003B5D5B" w:rsidRPr="00C35F0C" w:rsidRDefault="003B5D5B" w:rsidP="003B5D5B">
            <w:pPr>
              <w:rPr>
                <w:sz w:val="20"/>
                <w:szCs w:val="20"/>
              </w:rPr>
            </w:pPr>
          </w:p>
        </w:tc>
        <w:tc>
          <w:tcPr>
            <w:tcW w:w="7380" w:type="dxa"/>
          </w:tcPr>
          <w:p w:rsidR="003B5D5B" w:rsidRPr="00C35F0C" w:rsidRDefault="009C2FB5">
            <w:pPr>
              <w:rPr>
                <w:sz w:val="20"/>
                <w:szCs w:val="20"/>
              </w:rPr>
            </w:pPr>
            <w:r w:rsidRPr="00C35F0C">
              <w:rPr>
                <w:color w:val="000000"/>
                <w:sz w:val="20"/>
                <w:szCs w:val="20"/>
                <w:shd w:val="clear" w:color="auto" w:fill="FFFFF0"/>
              </w:rPr>
              <w:t>In Buddhism, spiritual enlightenment.</w:t>
            </w:r>
          </w:p>
        </w:tc>
      </w:tr>
      <w:tr w:rsidR="003B5D5B" w:rsidRPr="00C35F0C" w:rsidTr="003B5D5B">
        <w:tc>
          <w:tcPr>
            <w:tcW w:w="2970" w:type="dxa"/>
          </w:tcPr>
          <w:p w:rsidR="003B5D5B" w:rsidRPr="00C35F0C" w:rsidRDefault="003B5D5B" w:rsidP="003B5D5B">
            <w:pPr>
              <w:rPr>
                <w:sz w:val="20"/>
                <w:szCs w:val="20"/>
              </w:rPr>
            </w:pPr>
            <w:r w:rsidRPr="00C35F0C">
              <w:rPr>
                <w:sz w:val="20"/>
                <w:szCs w:val="20"/>
              </w:rPr>
              <w:t>Buddha</w:t>
            </w:r>
          </w:p>
          <w:p w:rsidR="003B5D5B" w:rsidRPr="00C35F0C" w:rsidRDefault="003B5D5B" w:rsidP="003B5D5B">
            <w:pPr>
              <w:rPr>
                <w:sz w:val="20"/>
                <w:szCs w:val="20"/>
              </w:rPr>
            </w:pPr>
          </w:p>
        </w:tc>
        <w:tc>
          <w:tcPr>
            <w:tcW w:w="7380" w:type="dxa"/>
          </w:tcPr>
          <w:p w:rsidR="003B5D5B" w:rsidRPr="00C35F0C" w:rsidRDefault="006E0444">
            <w:pPr>
              <w:rPr>
                <w:sz w:val="20"/>
                <w:szCs w:val="20"/>
              </w:rPr>
            </w:pPr>
            <w:r w:rsidRPr="00C35F0C">
              <w:rPr>
                <w:color w:val="000000"/>
                <w:sz w:val="20"/>
                <w:szCs w:val="20"/>
                <w:shd w:val="clear" w:color="auto" w:fill="FFFFF0"/>
              </w:rPr>
              <w:t>Hindu for “enlightened one."</w:t>
            </w:r>
            <w:r w:rsidRPr="00C35F0C">
              <w:rPr>
                <w:rStyle w:val="apple-converted-space"/>
                <w:color w:val="000000"/>
                <w:sz w:val="20"/>
                <w:szCs w:val="20"/>
                <w:shd w:val="clear" w:color="auto" w:fill="FFFFF0"/>
              </w:rPr>
              <w:t> </w:t>
            </w:r>
          </w:p>
        </w:tc>
      </w:tr>
      <w:tr w:rsidR="003B5D5B" w:rsidRPr="00C35F0C" w:rsidTr="003B5D5B">
        <w:tc>
          <w:tcPr>
            <w:tcW w:w="2970" w:type="dxa"/>
          </w:tcPr>
          <w:p w:rsidR="003B5D5B" w:rsidRPr="00C35F0C" w:rsidRDefault="003B5D5B" w:rsidP="003B5D5B">
            <w:pPr>
              <w:rPr>
                <w:sz w:val="20"/>
                <w:szCs w:val="20"/>
              </w:rPr>
            </w:pPr>
            <w:r w:rsidRPr="00C35F0C">
              <w:rPr>
                <w:sz w:val="20"/>
                <w:szCs w:val="20"/>
              </w:rPr>
              <w:t>Asoka</w:t>
            </w:r>
          </w:p>
          <w:p w:rsidR="003B5D5B" w:rsidRPr="00C35F0C" w:rsidRDefault="003B5D5B" w:rsidP="003B5D5B">
            <w:pPr>
              <w:rPr>
                <w:sz w:val="20"/>
                <w:szCs w:val="20"/>
              </w:rPr>
            </w:pPr>
          </w:p>
        </w:tc>
        <w:tc>
          <w:tcPr>
            <w:tcW w:w="7380" w:type="dxa"/>
          </w:tcPr>
          <w:p w:rsidR="003B5D5B" w:rsidRPr="00C35F0C" w:rsidRDefault="00C35F0C">
            <w:pPr>
              <w:rPr>
                <w:sz w:val="20"/>
                <w:szCs w:val="20"/>
              </w:rPr>
            </w:pPr>
            <w:r>
              <w:rPr>
                <w:color w:val="000000"/>
                <w:sz w:val="20"/>
                <w:szCs w:val="20"/>
                <w:shd w:val="clear" w:color="auto" w:fill="FFFFF0"/>
              </w:rPr>
              <w:t>K</w:t>
            </w:r>
            <w:bookmarkStart w:id="0" w:name="_GoBack"/>
            <w:bookmarkEnd w:id="0"/>
            <w:r w:rsidR="00DA60DA" w:rsidRPr="00C35F0C">
              <w:rPr>
                <w:color w:val="000000"/>
                <w:sz w:val="20"/>
                <w:szCs w:val="20"/>
                <w:shd w:val="clear" w:color="auto" w:fill="FFFFF0"/>
              </w:rPr>
              <w:t xml:space="preserve">ing of the </w:t>
            </w:r>
            <w:proofErr w:type="spellStart"/>
            <w:r w:rsidR="00DA60DA" w:rsidRPr="00C35F0C">
              <w:rPr>
                <w:color w:val="000000"/>
                <w:sz w:val="20"/>
                <w:szCs w:val="20"/>
                <w:shd w:val="clear" w:color="auto" w:fill="FFFFF0"/>
              </w:rPr>
              <w:t>Maurya</w:t>
            </w:r>
            <w:proofErr w:type="spellEnd"/>
            <w:r w:rsidR="00DA60DA" w:rsidRPr="00C35F0C">
              <w:rPr>
                <w:color w:val="000000"/>
                <w:sz w:val="20"/>
                <w:szCs w:val="20"/>
                <w:shd w:val="clear" w:color="auto" w:fill="FFFFF0"/>
              </w:rPr>
              <w:t xml:space="preserve"> dynasty. He ruled nearly the entire subcontinent of India. He also was instrumental in the spread of Buddhism after his</w:t>
            </w:r>
            <w:r w:rsidR="00DA60DA" w:rsidRPr="00C35F0C">
              <w:rPr>
                <w:rStyle w:val="apple-converted-space"/>
                <w:color w:val="000000"/>
                <w:sz w:val="20"/>
                <w:szCs w:val="20"/>
                <w:shd w:val="clear" w:color="auto" w:fill="FFFFF0"/>
              </w:rPr>
              <w:t> </w:t>
            </w:r>
          </w:p>
        </w:tc>
      </w:tr>
      <w:tr w:rsidR="003B5D5B" w:rsidRPr="00C35F0C" w:rsidTr="003B5D5B">
        <w:tc>
          <w:tcPr>
            <w:tcW w:w="2970" w:type="dxa"/>
          </w:tcPr>
          <w:p w:rsidR="003B5D5B" w:rsidRPr="00C35F0C" w:rsidRDefault="003B5D5B" w:rsidP="003B5D5B">
            <w:pPr>
              <w:rPr>
                <w:sz w:val="20"/>
                <w:szCs w:val="20"/>
              </w:rPr>
            </w:pPr>
            <w:r w:rsidRPr="00C35F0C">
              <w:rPr>
                <w:sz w:val="20"/>
                <w:szCs w:val="20"/>
              </w:rPr>
              <w:t>Confucius</w:t>
            </w:r>
          </w:p>
          <w:p w:rsidR="003B5D5B" w:rsidRPr="00C35F0C" w:rsidRDefault="003B5D5B" w:rsidP="003B5D5B">
            <w:pPr>
              <w:rPr>
                <w:sz w:val="20"/>
                <w:szCs w:val="20"/>
              </w:rPr>
            </w:pPr>
          </w:p>
        </w:tc>
        <w:tc>
          <w:tcPr>
            <w:tcW w:w="7380" w:type="dxa"/>
          </w:tcPr>
          <w:p w:rsidR="003B5D5B" w:rsidRPr="00C35F0C" w:rsidRDefault="006E0444">
            <w:pPr>
              <w:rPr>
                <w:sz w:val="20"/>
                <w:szCs w:val="20"/>
              </w:rPr>
            </w:pPr>
            <w:r w:rsidRPr="00C35F0C">
              <w:rPr>
                <w:color w:val="000000"/>
                <w:sz w:val="20"/>
                <w:szCs w:val="20"/>
                <w:shd w:val="clear" w:color="auto" w:fill="FFFFF0"/>
              </w:rPr>
              <w:t xml:space="preserve">Chinese philosopher and writer of The Analects, a collection of moral and social teachings, including the concept of the Five Relationships. Also known as Kong Fu </w:t>
            </w:r>
            <w:proofErr w:type="spellStart"/>
            <w:r w:rsidRPr="00C35F0C">
              <w:rPr>
                <w:color w:val="000000"/>
                <w:sz w:val="20"/>
                <w:szCs w:val="20"/>
                <w:shd w:val="clear" w:color="auto" w:fill="FFFFF0"/>
              </w:rPr>
              <w:t>Zi</w:t>
            </w:r>
            <w:proofErr w:type="spellEnd"/>
            <w:r w:rsidRPr="00C35F0C">
              <w:rPr>
                <w:color w:val="000000"/>
                <w:sz w:val="20"/>
                <w:szCs w:val="20"/>
                <w:shd w:val="clear" w:color="auto" w:fill="FFFFF0"/>
              </w:rPr>
              <w:t>.</w:t>
            </w:r>
            <w:r w:rsidRPr="00C35F0C">
              <w:rPr>
                <w:rStyle w:val="apple-converted-space"/>
                <w:color w:val="000000"/>
                <w:sz w:val="20"/>
                <w:szCs w:val="20"/>
                <w:shd w:val="clear" w:color="auto" w:fill="FFFFF0"/>
              </w:rPr>
              <w:t> </w:t>
            </w:r>
          </w:p>
        </w:tc>
      </w:tr>
      <w:tr w:rsidR="003B5D5B" w:rsidRPr="00C35F0C" w:rsidTr="003B5D5B">
        <w:tc>
          <w:tcPr>
            <w:tcW w:w="2970" w:type="dxa"/>
          </w:tcPr>
          <w:p w:rsidR="003B5D5B" w:rsidRPr="00C35F0C" w:rsidRDefault="003B5D5B" w:rsidP="003B5D5B">
            <w:pPr>
              <w:rPr>
                <w:sz w:val="20"/>
                <w:szCs w:val="20"/>
              </w:rPr>
            </w:pPr>
            <w:r w:rsidRPr="00C35F0C">
              <w:rPr>
                <w:sz w:val="20"/>
                <w:szCs w:val="20"/>
              </w:rPr>
              <w:t>Silk Road</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color w:val="000000"/>
                <w:sz w:val="20"/>
                <w:szCs w:val="20"/>
                <w:shd w:val="clear" w:color="auto" w:fill="FFFFF0"/>
              </w:rPr>
              <w:t>Trade route from China to the Middle East.</w:t>
            </w:r>
          </w:p>
        </w:tc>
      </w:tr>
      <w:tr w:rsidR="003B5D5B" w:rsidRPr="00C35F0C" w:rsidTr="003B5D5B">
        <w:tc>
          <w:tcPr>
            <w:tcW w:w="2970" w:type="dxa"/>
          </w:tcPr>
          <w:p w:rsidR="003B5D5B" w:rsidRPr="00C35F0C" w:rsidRDefault="003B5D5B" w:rsidP="003B5D5B">
            <w:pPr>
              <w:rPr>
                <w:sz w:val="20"/>
                <w:szCs w:val="20"/>
              </w:rPr>
            </w:pPr>
            <w:r w:rsidRPr="00C35F0C">
              <w:rPr>
                <w:sz w:val="20"/>
                <w:szCs w:val="20"/>
              </w:rPr>
              <w:t>Monsoon</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sz w:val="20"/>
                <w:szCs w:val="20"/>
              </w:rPr>
              <w:t>Seasonal wind and rains of South and East Asia</w:t>
            </w:r>
          </w:p>
        </w:tc>
      </w:tr>
      <w:tr w:rsidR="003B5D5B" w:rsidRPr="00C35F0C" w:rsidTr="003B5D5B">
        <w:tc>
          <w:tcPr>
            <w:tcW w:w="2970" w:type="dxa"/>
          </w:tcPr>
          <w:p w:rsidR="003B5D5B" w:rsidRPr="00C35F0C" w:rsidRDefault="003B5D5B" w:rsidP="003B5D5B">
            <w:pPr>
              <w:rPr>
                <w:sz w:val="20"/>
                <w:szCs w:val="20"/>
              </w:rPr>
            </w:pPr>
            <w:r w:rsidRPr="00C35F0C">
              <w:rPr>
                <w:sz w:val="20"/>
                <w:szCs w:val="20"/>
              </w:rPr>
              <w:t>Brahmans</w:t>
            </w:r>
          </w:p>
          <w:p w:rsidR="003B5D5B" w:rsidRPr="00C35F0C" w:rsidRDefault="003B5D5B" w:rsidP="003B5D5B">
            <w:pPr>
              <w:rPr>
                <w:sz w:val="20"/>
                <w:szCs w:val="20"/>
              </w:rPr>
            </w:pPr>
          </w:p>
        </w:tc>
        <w:tc>
          <w:tcPr>
            <w:tcW w:w="7380" w:type="dxa"/>
          </w:tcPr>
          <w:p w:rsidR="003B5D5B" w:rsidRPr="00C35F0C" w:rsidRDefault="006E0444" w:rsidP="006E0444">
            <w:pPr>
              <w:rPr>
                <w:sz w:val="20"/>
                <w:szCs w:val="20"/>
              </w:rPr>
            </w:pPr>
            <w:r w:rsidRPr="00C35F0C">
              <w:rPr>
                <w:color w:val="000000"/>
                <w:sz w:val="20"/>
                <w:szCs w:val="20"/>
                <w:shd w:val="clear" w:color="auto" w:fill="FFFFF0"/>
              </w:rPr>
              <w:t>In Hinduism, the name given to the oneness of the universe, highest social caste</w:t>
            </w:r>
          </w:p>
        </w:tc>
      </w:tr>
      <w:tr w:rsidR="003B5D5B" w:rsidRPr="00C35F0C" w:rsidTr="003B5D5B">
        <w:tc>
          <w:tcPr>
            <w:tcW w:w="2970" w:type="dxa"/>
          </w:tcPr>
          <w:p w:rsidR="003B5D5B" w:rsidRPr="00C35F0C" w:rsidRDefault="003B5D5B" w:rsidP="003B5D5B">
            <w:pPr>
              <w:rPr>
                <w:sz w:val="20"/>
                <w:szCs w:val="20"/>
              </w:rPr>
            </w:pPr>
            <w:r w:rsidRPr="00C35F0C">
              <w:rPr>
                <w:sz w:val="20"/>
                <w:szCs w:val="20"/>
              </w:rPr>
              <w:t>Dharma</w:t>
            </w:r>
          </w:p>
          <w:p w:rsidR="003B5D5B" w:rsidRPr="00C35F0C" w:rsidRDefault="003B5D5B" w:rsidP="003B5D5B">
            <w:pPr>
              <w:rPr>
                <w:sz w:val="20"/>
                <w:szCs w:val="20"/>
              </w:rPr>
            </w:pPr>
          </w:p>
        </w:tc>
        <w:tc>
          <w:tcPr>
            <w:tcW w:w="7380" w:type="dxa"/>
          </w:tcPr>
          <w:p w:rsidR="003B5D5B" w:rsidRPr="00C35F0C" w:rsidRDefault="006E0444">
            <w:pPr>
              <w:rPr>
                <w:sz w:val="20"/>
                <w:szCs w:val="20"/>
              </w:rPr>
            </w:pPr>
            <w:r w:rsidRPr="00C35F0C">
              <w:rPr>
                <w:color w:val="000000"/>
                <w:sz w:val="20"/>
                <w:szCs w:val="20"/>
                <w:shd w:val="clear" w:color="auto" w:fill="FFFFF0"/>
              </w:rPr>
              <w:t>The act of fulfilling one's duty in life. Associated with Hinduism and Buddhism.</w:t>
            </w:r>
          </w:p>
        </w:tc>
      </w:tr>
      <w:tr w:rsidR="003B5D5B" w:rsidRPr="00C35F0C" w:rsidTr="003B5D5B">
        <w:tc>
          <w:tcPr>
            <w:tcW w:w="2970" w:type="dxa"/>
          </w:tcPr>
          <w:p w:rsidR="003B5D5B" w:rsidRPr="00C35F0C" w:rsidRDefault="003B5D5B" w:rsidP="003B5D5B">
            <w:pPr>
              <w:rPr>
                <w:sz w:val="20"/>
                <w:szCs w:val="20"/>
              </w:rPr>
            </w:pPr>
            <w:r w:rsidRPr="00C35F0C">
              <w:rPr>
                <w:sz w:val="20"/>
                <w:szCs w:val="20"/>
              </w:rPr>
              <w:t>Four Noble Truths</w:t>
            </w:r>
          </w:p>
          <w:p w:rsidR="003B5D5B" w:rsidRPr="00C35F0C" w:rsidRDefault="003B5D5B" w:rsidP="003B5D5B">
            <w:pPr>
              <w:rPr>
                <w:sz w:val="20"/>
                <w:szCs w:val="20"/>
              </w:rPr>
            </w:pPr>
          </w:p>
        </w:tc>
        <w:tc>
          <w:tcPr>
            <w:tcW w:w="7380" w:type="dxa"/>
          </w:tcPr>
          <w:p w:rsidR="003B5D5B" w:rsidRPr="00C35F0C" w:rsidRDefault="006E0444">
            <w:pPr>
              <w:rPr>
                <w:sz w:val="20"/>
                <w:szCs w:val="20"/>
              </w:rPr>
            </w:pPr>
            <w:r w:rsidRPr="00C35F0C">
              <w:rPr>
                <w:color w:val="000000"/>
                <w:sz w:val="20"/>
                <w:szCs w:val="20"/>
                <w:shd w:val="clear" w:color="auto" w:fill="FFFFF0"/>
              </w:rPr>
              <w:t>Siddhartha's Gautama philosophy of the nature of human suffering and its relation to desire is articulated by four statements</w:t>
            </w:r>
          </w:p>
        </w:tc>
      </w:tr>
      <w:tr w:rsidR="003B5D5B" w:rsidRPr="00C35F0C" w:rsidTr="003B5D5B">
        <w:tc>
          <w:tcPr>
            <w:tcW w:w="2970" w:type="dxa"/>
          </w:tcPr>
          <w:p w:rsidR="003B5D5B" w:rsidRPr="00C35F0C" w:rsidRDefault="003B5D5B" w:rsidP="003B5D5B">
            <w:pPr>
              <w:rPr>
                <w:sz w:val="20"/>
                <w:szCs w:val="20"/>
              </w:rPr>
            </w:pPr>
            <w:proofErr w:type="spellStart"/>
            <w:r w:rsidRPr="00C35F0C">
              <w:rPr>
                <w:sz w:val="20"/>
                <w:szCs w:val="20"/>
              </w:rPr>
              <w:t>Maurya</w:t>
            </w:r>
            <w:proofErr w:type="spellEnd"/>
            <w:r w:rsidRPr="00C35F0C">
              <w:rPr>
                <w:sz w:val="20"/>
                <w:szCs w:val="20"/>
              </w:rPr>
              <w:t xml:space="preserve"> Empire</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color w:val="000000"/>
                <w:sz w:val="20"/>
                <w:szCs w:val="20"/>
                <w:shd w:val="clear" w:color="auto" w:fill="FFFFF0"/>
              </w:rPr>
              <w:t xml:space="preserve">Dynasty that united most of India under the rule of Chandragupta </w:t>
            </w:r>
            <w:proofErr w:type="spellStart"/>
            <w:r w:rsidRPr="00C35F0C">
              <w:rPr>
                <w:color w:val="000000"/>
                <w:sz w:val="20"/>
                <w:szCs w:val="20"/>
                <w:shd w:val="clear" w:color="auto" w:fill="FFFFF0"/>
              </w:rPr>
              <w:t>Maurya</w:t>
            </w:r>
            <w:proofErr w:type="spellEnd"/>
            <w:r w:rsidRPr="00C35F0C">
              <w:rPr>
                <w:color w:val="000000"/>
                <w:sz w:val="20"/>
                <w:szCs w:val="20"/>
                <w:shd w:val="clear" w:color="auto" w:fill="FFFFF0"/>
              </w:rPr>
              <w:t>. Its greatest ruler, Asoka, converted to Buddhism and was instrumental in its spread.</w:t>
            </w:r>
          </w:p>
        </w:tc>
      </w:tr>
      <w:tr w:rsidR="003B5D5B" w:rsidRPr="00C35F0C" w:rsidTr="003B5D5B">
        <w:tc>
          <w:tcPr>
            <w:tcW w:w="2970" w:type="dxa"/>
          </w:tcPr>
          <w:p w:rsidR="003B5D5B" w:rsidRPr="00C35F0C" w:rsidRDefault="003B5D5B" w:rsidP="003B5D5B">
            <w:pPr>
              <w:rPr>
                <w:sz w:val="20"/>
                <w:szCs w:val="20"/>
              </w:rPr>
            </w:pPr>
            <w:r w:rsidRPr="00C35F0C">
              <w:rPr>
                <w:sz w:val="20"/>
                <w:szCs w:val="20"/>
              </w:rPr>
              <w:t>Daoism (Taoism)</w:t>
            </w:r>
          </w:p>
          <w:p w:rsidR="003B5D5B" w:rsidRPr="00C35F0C" w:rsidRDefault="003B5D5B" w:rsidP="003B5D5B">
            <w:pPr>
              <w:rPr>
                <w:sz w:val="20"/>
                <w:szCs w:val="20"/>
              </w:rPr>
            </w:pPr>
          </w:p>
        </w:tc>
        <w:tc>
          <w:tcPr>
            <w:tcW w:w="7380" w:type="dxa"/>
          </w:tcPr>
          <w:p w:rsidR="003B5D5B" w:rsidRPr="00C35F0C" w:rsidRDefault="009C2FB5" w:rsidP="009C2FB5">
            <w:pPr>
              <w:rPr>
                <w:sz w:val="20"/>
                <w:szCs w:val="20"/>
              </w:rPr>
            </w:pPr>
            <w:r w:rsidRPr="00C35F0C">
              <w:rPr>
                <w:color w:val="000000"/>
                <w:sz w:val="20"/>
                <w:szCs w:val="20"/>
                <w:shd w:val="clear" w:color="auto" w:fill="FFFFF0"/>
              </w:rPr>
              <w:t>A belief system in China where there is an emphasis placed on the link between people and nature.</w:t>
            </w:r>
          </w:p>
        </w:tc>
      </w:tr>
      <w:tr w:rsidR="003B5D5B" w:rsidRPr="00C35F0C" w:rsidTr="003B5D5B">
        <w:tc>
          <w:tcPr>
            <w:tcW w:w="2970" w:type="dxa"/>
          </w:tcPr>
          <w:p w:rsidR="003B5D5B" w:rsidRPr="00C35F0C" w:rsidRDefault="003B5D5B" w:rsidP="003B5D5B">
            <w:pPr>
              <w:rPr>
                <w:sz w:val="20"/>
                <w:szCs w:val="20"/>
              </w:rPr>
            </w:pPr>
            <w:r w:rsidRPr="00C35F0C">
              <w:rPr>
                <w:sz w:val="20"/>
                <w:szCs w:val="20"/>
              </w:rPr>
              <w:t>Yin-Yang</w:t>
            </w:r>
          </w:p>
          <w:p w:rsidR="003B5D5B" w:rsidRPr="00C35F0C" w:rsidRDefault="003B5D5B" w:rsidP="003B5D5B">
            <w:pPr>
              <w:rPr>
                <w:sz w:val="20"/>
                <w:szCs w:val="20"/>
              </w:rPr>
            </w:pPr>
          </w:p>
        </w:tc>
        <w:tc>
          <w:tcPr>
            <w:tcW w:w="7380" w:type="dxa"/>
          </w:tcPr>
          <w:p w:rsidR="003B5D5B" w:rsidRPr="00C35F0C" w:rsidRDefault="00303058">
            <w:pPr>
              <w:rPr>
                <w:sz w:val="20"/>
                <w:szCs w:val="20"/>
              </w:rPr>
            </w:pPr>
            <w:r w:rsidRPr="00C35F0C">
              <w:rPr>
                <w:color w:val="000000"/>
                <w:sz w:val="20"/>
                <w:szCs w:val="20"/>
                <w:shd w:val="clear" w:color="auto" w:fill="FFFFF0"/>
              </w:rPr>
              <w:t xml:space="preserve">Symbol used to </w:t>
            </w:r>
            <w:proofErr w:type="spellStart"/>
            <w:r w:rsidRPr="00C35F0C">
              <w:rPr>
                <w:color w:val="000000"/>
                <w:sz w:val="20"/>
                <w:szCs w:val="20"/>
                <w:shd w:val="clear" w:color="auto" w:fill="FFFFF0"/>
              </w:rPr>
              <w:t>illlustrate</w:t>
            </w:r>
            <w:proofErr w:type="spellEnd"/>
            <w:r w:rsidRPr="00C35F0C">
              <w:rPr>
                <w:color w:val="000000"/>
                <w:sz w:val="20"/>
                <w:szCs w:val="20"/>
                <w:shd w:val="clear" w:color="auto" w:fill="FFFFF0"/>
              </w:rPr>
              <w:t xml:space="preserve"> the natural harmony that exists in the world. Everything must have an opposing force that allows the harmonious universe to exist.</w:t>
            </w:r>
          </w:p>
        </w:tc>
      </w:tr>
      <w:tr w:rsidR="003B5D5B" w:rsidRPr="00C35F0C" w:rsidTr="003B5D5B">
        <w:tc>
          <w:tcPr>
            <w:tcW w:w="2970" w:type="dxa"/>
          </w:tcPr>
          <w:p w:rsidR="003B5D5B" w:rsidRPr="00C35F0C" w:rsidRDefault="003B5D5B" w:rsidP="003B5D5B">
            <w:pPr>
              <w:rPr>
                <w:sz w:val="20"/>
                <w:szCs w:val="20"/>
              </w:rPr>
            </w:pPr>
            <w:r w:rsidRPr="00C35F0C">
              <w:rPr>
                <w:sz w:val="20"/>
                <w:szCs w:val="20"/>
              </w:rPr>
              <w:t>Han Dynasty</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sz w:val="20"/>
                <w:szCs w:val="20"/>
              </w:rPr>
              <w:t xml:space="preserve">A golden age of China.  This dynasty expanded under </w:t>
            </w:r>
            <w:proofErr w:type="spellStart"/>
            <w:r w:rsidRPr="00C35F0C">
              <w:rPr>
                <w:sz w:val="20"/>
                <w:szCs w:val="20"/>
              </w:rPr>
              <w:t>Wudi</w:t>
            </w:r>
            <w:proofErr w:type="spellEnd"/>
            <w:r w:rsidRPr="00C35F0C">
              <w:rPr>
                <w:sz w:val="20"/>
                <w:szCs w:val="20"/>
              </w:rPr>
              <w:t xml:space="preserve"> into Northern Vietnam and Korea and expanded trade along Silk Road.</w:t>
            </w:r>
          </w:p>
        </w:tc>
      </w:tr>
      <w:tr w:rsidR="003B5D5B" w:rsidRPr="00C35F0C" w:rsidTr="003B5D5B">
        <w:tc>
          <w:tcPr>
            <w:tcW w:w="2970" w:type="dxa"/>
          </w:tcPr>
          <w:p w:rsidR="003B5D5B" w:rsidRPr="00C35F0C" w:rsidRDefault="003B5D5B" w:rsidP="003B5D5B">
            <w:pPr>
              <w:rPr>
                <w:sz w:val="20"/>
                <w:szCs w:val="20"/>
              </w:rPr>
            </w:pPr>
            <w:r w:rsidRPr="00C35F0C">
              <w:rPr>
                <w:sz w:val="20"/>
                <w:szCs w:val="20"/>
              </w:rPr>
              <w:t>Vedas</w:t>
            </w:r>
          </w:p>
          <w:p w:rsidR="003B5D5B" w:rsidRPr="00C35F0C" w:rsidRDefault="003B5D5B" w:rsidP="003B5D5B">
            <w:pPr>
              <w:rPr>
                <w:sz w:val="20"/>
                <w:szCs w:val="20"/>
              </w:rPr>
            </w:pPr>
          </w:p>
        </w:tc>
        <w:tc>
          <w:tcPr>
            <w:tcW w:w="7380" w:type="dxa"/>
          </w:tcPr>
          <w:p w:rsidR="003B5D5B" w:rsidRPr="00C35F0C" w:rsidRDefault="00303058">
            <w:pPr>
              <w:rPr>
                <w:sz w:val="20"/>
                <w:szCs w:val="20"/>
              </w:rPr>
            </w:pPr>
            <w:r w:rsidRPr="00C35F0C">
              <w:rPr>
                <w:color w:val="000000"/>
                <w:sz w:val="20"/>
                <w:szCs w:val="20"/>
                <w:shd w:val="clear" w:color="auto" w:fill="FFFFF0"/>
              </w:rPr>
              <w:t>A Hindu holy book which is a collection of Aryan hymns that were transmitted orally before being written down in the 6th century BCE.</w:t>
            </w:r>
          </w:p>
        </w:tc>
      </w:tr>
      <w:tr w:rsidR="003B5D5B" w:rsidRPr="00C35F0C" w:rsidTr="003B5D5B">
        <w:tc>
          <w:tcPr>
            <w:tcW w:w="2970" w:type="dxa"/>
          </w:tcPr>
          <w:p w:rsidR="003B5D5B" w:rsidRPr="00C35F0C" w:rsidRDefault="003B5D5B" w:rsidP="003B5D5B">
            <w:pPr>
              <w:rPr>
                <w:sz w:val="20"/>
                <w:szCs w:val="20"/>
              </w:rPr>
            </w:pPr>
            <w:proofErr w:type="spellStart"/>
            <w:r w:rsidRPr="00C35F0C">
              <w:rPr>
                <w:sz w:val="20"/>
                <w:szCs w:val="20"/>
              </w:rPr>
              <w:t>Sudras</w:t>
            </w:r>
            <w:proofErr w:type="spellEnd"/>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sz w:val="20"/>
                <w:szCs w:val="20"/>
              </w:rPr>
              <w:t>Lowest caste of the Hindu system.</w:t>
            </w:r>
          </w:p>
        </w:tc>
      </w:tr>
      <w:tr w:rsidR="003B5D5B" w:rsidRPr="00C35F0C" w:rsidTr="003B5D5B">
        <w:tc>
          <w:tcPr>
            <w:tcW w:w="2970" w:type="dxa"/>
          </w:tcPr>
          <w:p w:rsidR="003B5D5B" w:rsidRPr="00C35F0C" w:rsidRDefault="003B5D5B" w:rsidP="003B5D5B">
            <w:pPr>
              <w:rPr>
                <w:sz w:val="20"/>
                <w:szCs w:val="20"/>
              </w:rPr>
            </w:pPr>
            <w:r w:rsidRPr="00C35F0C">
              <w:rPr>
                <w:sz w:val="20"/>
                <w:szCs w:val="20"/>
              </w:rPr>
              <w:t>Reincarnation</w:t>
            </w:r>
          </w:p>
          <w:p w:rsidR="003B5D5B" w:rsidRPr="00C35F0C" w:rsidRDefault="003B5D5B" w:rsidP="003B5D5B">
            <w:pPr>
              <w:rPr>
                <w:sz w:val="20"/>
                <w:szCs w:val="20"/>
              </w:rPr>
            </w:pPr>
          </w:p>
        </w:tc>
        <w:tc>
          <w:tcPr>
            <w:tcW w:w="7380" w:type="dxa"/>
          </w:tcPr>
          <w:p w:rsidR="003B5D5B" w:rsidRPr="00C35F0C" w:rsidRDefault="009C2FB5">
            <w:pPr>
              <w:rPr>
                <w:sz w:val="20"/>
                <w:szCs w:val="20"/>
              </w:rPr>
            </w:pPr>
            <w:r w:rsidRPr="00C35F0C">
              <w:rPr>
                <w:color w:val="000000"/>
                <w:sz w:val="20"/>
                <w:szCs w:val="20"/>
                <w:shd w:val="clear" w:color="auto" w:fill="FFFFF0"/>
              </w:rPr>
              <w:t>The rebirth of a soul into another body.</w:t>
            </w:r>
          </w:p>
        </w:tc>
      </w:tr>
      <w:tr w:rsidR="003B5D5B" w:rsidRPr="00C35F0C" w:rsidTr="003B5D5B">
        <w:tc>
          <w:tcPr>
            <w:tcW w:w="2970" w:type="dxa"/>
          </w:tcPr>
          <w:p w:rsidR="003B5D5B" w:rsidRPr="00C35F0C" w:rsidRDefault="003B5D5B" w:rsidP="003B5D5B">
            <w:pPr>
              <w:rPr>
                <w:sz w:val="20"/>
                <w:szCs w:val="20"/>
              </w:rPr>
            </w:pPr>
            <w:r w:rsidRPr="00C35F0C">
              <w:rPr>
                <w:sz w:val="20"/>
                <w:szCs w:val="20"/>
              </w:rPr>
              <w:t>Siddhartha Gautama</w:t>
            </w:r>
          </w:p>
          <w:p w:rsidR="003B5D5B" w:rsidRPr="00C35F0C" w:rsidRDefault="003B5D5B" w:rsidP="003B5D5B">
            <w:pPr>
              <w:rPr>
                <w:sz w:val="20"/>
                <w:szCs w:val="20"/>
              </w:rPr>
            </w:pPr>
          </w:p>
        </w:tc>
        <w:tc>
          <w:tcPr>
            <w:tcW w:w="7380" w:type="dxa"/>
          </w:tcPr>
          <w:p w:rsidR="003B5D5B" w:rsidRPr="00C35F0C" w:rsidRDefault="009C2FB5">
            <w:pPr>
              <w:rPr>
                <w:sz w:val="20"/>
                <w:szCs w:val="20"/>
              </w:rPr>
            </w:pPr>
            <w:r w:rsidRPr="00C35F0C">
              <w:rPr>
                <w:color w:val="000000"/>
                <w:sz w:val="20"/>
                <w:szCs w:val="20"/>
                <w:shd w:val="clear" w:color="auto" w:fill="FFFFF0"/>
              </w:rPr>
              <w:t>Indian philosopher and the founder of Buddhism.</w:t>
            </w:r>
          </w:p>
        </w:tc>
      </w:tr>
      <w:tr w:rsidR="003B5D5B" w:rsidRPr="00C35F0C" w:rsidTr="003B5D5B">
        <w:tc>
          <w:tcPr>
            <w:tcW w:w="2970" w:type="dxa"/>
          </w:tcPr>
          <w:p w:rsidR="003B5D5B" w:rsidRPr="00C35F0C" w:rsidRDefault="003B5D5B" w:rsidP="003B5D5B">
            <w:pPr>
              <w:rPr>
                <w:sz w:val="20"/>
                <w:szCs w:val="20"/>
              </w:rPr>
            </w:pPr>
            <w:r w:rsidRPr="00C35F0C">
              <w:rPr>
                <w:sz w:val="20"/>
                <w:szCs w:val="20"/>
              </w:rPr>
              <w:t>Eightfold Path</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color w:val="000000"/>
                <w:sz w:val="20"/>
                <w:szCs w:val="20"/>
                <w:shd w:val="clear" w:color="auto" w:fill="FFFFF0"/>
              </w:rPr>
              <w:t>Code of behavior for followers of Buddhism.</w:t>
            </w:r>
          </w:p>
        </w:tc>
      </w:tr>
      <w:tr w:rsidR="003B5D5B" w:rsidRPr="00C35F0C" w:rsidTr="003B5D5B">
        <w:tc>
          <w:tcPr>
            <w:tcW w:w="2970" w:type="dxa"/>
          </w:tcPr>
          <w:p w:rsidR="003B5D5B" w:rsidRPr="00C35F0C" w:rsidRDefault="003B5D5B" w:rsidP="003B5D5B">
            <w:pPr>
              <w:rPr>
                <w:sz w:val="20"/>
                <w:szCs w:val="20"/>
              </w:rPr>
            </w:pPr>
            <w:r w:rsidRPr="00C35F0C">
              <w:rPr>
                <w:sz w:val="20"/>
                <w:szCs w:val="20"/>
              </w:rPr>
              <w:t>“Golden Age”</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color w:val="000000"/>
                <w:sz w:val="20"/>
                <w:szCs w:val="20"/>
                <w:shd w:val="clear" w:color="auto" w:fill="FFFFF0"/>
              </w:rPr>
              <w:t>A time in a culture of high achievement in arts, literature, and science. Generally occurs in times of peace.</w:t>
            </w:r>
          </w:p>
        </w:tc>
      </w:tr>
      <w:tr w:rsidR="003B5D5B" w:rsidRPr="00C35F0C" w:rsidTr="003B5D5B">
        <w:tc>
          <w:tcPr>
            <w:tcW w:w="2970" w:type="dxa"/>
          </w:tcPr>
          <w:p w:rsidR="003B5D5B" w:rsidRPr="00C35F0C" w:rsidRDefault="003B5D5B" w:rsidP="003B5D5B">
            <w:pPr>
              <w:rPr>
                <w:sz w:val="20"/>
                <w:szCs w:val="20"/>
              </w:rPr>
            </w:pPr>
            <w:r w:rsidRPr="00C35F0C">
              <w:rPr>
                <w:sz w:val="20"/>
                <w:szCs w:val="20"/>
              </w:rPr>
              <w:t>Legalism</w:t>
            </w:r>
          </w:p>
          <w:p w:rsidR="003B5D5B" w:rsidRPr="00C35F0C" w:rsidRDefault="003B5D5B" w:rsidP="003B5D5B">
            <w:pPr>
              <w:rPr>
                <w:sz w:val="20"/>
                <w:szCs w:val="20"/>
              </w:rPr>
            </w:pPr>
            <w:r w:rsidRPr="00C35F0C">
              <w:rPr>
                <w:sz w:val="20"/>
                <w:szCs w:val="20"/>
              </w:rPr>
              <w:t xml:space="preserve"> </w:t>
            </w:r>
          </w:p>
        </w:tc>
        <w:tc>
          <w:tcPr>
            <w:tcW w:w="7380" w:type="dxa"/>
          </w:tcPr>
          <w:p w:rsidR="003B5D5B" w:rsidRPr="00C35F0C" w:rsidRDefault="00DA60DA">
            <w:pPr>
              <w:rPr>
                <w:sz w:val="20"/>
                <w:szCs w:val="20"/>
              </w:rPr>
            </w:pPr>
            <w:r w:rsidRPr="00C35F0C">
              <w:rPr>
                <w:sz w:val="20"/>
                <w:szCs w:val="20"/>
              </w:rPr>
              <w:t>Belief system that has as core the strict adherence to law.  Favored by Emperor Qin</w:t>
            </w:r>
          </w:p>
        </w:tc>
      </w:tr>
      <w:tr w:rsidR="003B5D5B" w:rsidRPr="00C35F0C" w:rsidTr="003B5D5B">
        <w:tc>
          <w:tcPr>
            <w:tcW w:w="2970" w:type="dxa"/>
          </w:tcPr>
          <w:p w:rsidR="003B5D5B" w:rsidRPr="00C35F0C" w:rsidRDefault="003B5D5B" w:rsidP="003B5D5B">
            <w:pPr>
              <w:rPr>
                <w:sz w:val="20"/>
                <w:szCs w:val="20"/>
              </w:rPr>
            </w:pPr>
            <w:r w:rsidRPr="00C35F0C">
              <w:rPr>
                <w:sz w:val="20"/>
                <w:szCs w:val="20"/>
              </w:rPr>
              <w:t xml:space="preserve"> Analects</w:t>
            </w:r>
          </w:p>
          <w:p w:rsidR="003B5D5B" w:rsidRPr="00C35F0C" w:rsidRDefault="003B5D5B" w:rsidP="003B5D5B">
            <w:pPr>
              <w:rPr>
                <w:sz w:val="20"/>
                <w:szCs w:val="20"/>
              </w:rPr>
            </w:pPr>
          </w:p>
        </w:tc>
        <w:tc>
          <w:tcPr>
            <w:tcW w:w="7380" w:type="dxa"/>
          </w:tcPr>
          <w:p w:rsidR="003B5D5B" w:rsidRPr="00C35F0C" w:rsidRDefault="006E0444">
            <w:pPr>
              <w:rPr>
                <w:sz w:val="20"/>
                <w:szCs w:val="20"/>
              </w:rPr>
            </w:pPr>
            <w:r w:rsidRPr="00C35F0C">
              <w:rPr>
                <w:color w:val="000000"/>
                <w:sz w:val="20"/>
                <w:szCs w:val="20"/>
                <w:shd w:val="clear" w:color="auto" w:fill="FFFFF0"/>
              </w:rPr>
              <w:t>Collection of moral and social teachings of Confucius, including the concept of the Five Relationships.</w:t>
            </w:r>
          </w:p>
        </w:tc>
      </w:tr>
      <w:tr w:rsidR="003B5D5B" w:rsidRPr="00C35F0C" w:rsidTr="003B5D5B">
        <w:tc>
          <w:tcPr>
            <w:tcW w:w="2970" w:type="dxa"/>
          </w:tcPr>
          <w:p w:rsidR="003B5D5B" w:rsidRPr="00C35F0C" w:rsidRDefault="003B5D5B" w:rsidP="003B5D5B">
            <w:pPr>
              <w:rPr>
                <w:sz w:val="20"/>
                <w:szCs w:val="20"/>
              </w:rPr>
            </w:pPr>
            <w:r w:rsidRPr="00C35F0C">
              <w:rPr>
                <w:sz w:val="20"/>
                <w:szCs w:val="20"/>
              </w:rPr>
              <w:t>Karma</w:t>
            </w:r>
          </w:p>
          <w:p w:rsidR="003B5D5B" w:rsidRPr="00C35F0C" w:rsidRDefault="003B5D5B" w:rsidP="003B5D5B">
            <w:pPr>
              <w:rPr>
                <w:sz w:val="20"/>
                <w:szCs w:val="20"/>
              </w:rPr>
            </w:pPr>
          </w:p>
        </w:tc>
        <w:tc>
          <w:tcPr>
            <w:tcW w:w="7380" w:type="dxa"/>
          </w:tcPr>
          <w:p w:rsidR="003B5D5B" w:rsidRPr="00C35F0C" w:rsidRDefault="009C2FB5">
            <w:pPr>
              <w:rPr>
                <w:sz w:val="20"/>
                <w:szCs w:val="20"/>
              </w:rPr>
            </w:pPr>
            <w:r w:rsidRPr="00C35F0C">
              <w:rPr>
                <w:color w:val="000000"/>
                <w:sz w:val="20"/>
                <w:szCs w:val="20"/>
                <w:shd w:val="clear" w:color="auto" w:fill="FFFFF0"/>
              </w:rPr>
              <w:t>Actions in this life resulting from the consequences of a previous life’s actions. Associated with Hinduism and Buddhism.</w:t>
            </w:r>
            <w:r w:rsidRPr="00C35F0C">
              <w:rPr>
                <w:rStyle w:val="apple-converted-space"/>
                <w:color w:val="000000"/>
                <w:sz w:val="20"/>
                <w:szCs w:val="20"/>
                <w:shd w:val="clear" w:color="auto" w:fill="FFFFF0"/>
              </w:rPr>
              <w:t> </w:t>
            </w:r>
          </w:p>
        </w:tc>
      </w:tr>
      <w:tr w:rsidR="003B5D5B" w:rsidRPr="00C35F0C" w:rsidTr="003B5D5B">
        <w:tc>
          <w:tcPr>
            <w:tcW w:w="2970" w:type="dxa"/>
          </w:tcPr>
          <w:p w:rsidR="003B5D5B" w:rsidRPr="00C35F0C" w:rsidRDefault="003B5D5B" w:rsidP="003B5D5B">
            <w:pPr>
              <w:rPr>
                <w:sz w:val="20"/>
                <w:szCs w:val="20"/>
              </w:rPr>
            </w:pPr>
            <w:r w:rsidRPr="00C35F0C">
              <w:rPr>
                <w:sz w:val="20"/>
                <w:szCs w:val="20"/>
              </w:rPr>
              <w:t>Emperor Qin</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sz w:val="20"/>
                <w:szCs w:val="20"/>
              </w:rPr>
              <w:t xml:space="preserve">Emperor of China who unified the country after the Warring States.  </w:t>
            </w:r>
            <w:proofErr w:type="gramStart"/>
            <w:r w:rsidRPr="00C35F0C">
              <w:rPr>
                <w:sz w:val="20"/>
                <w:szCs w:val="20"/>
              </w:rPr>
              <w:t>Built  terracotta</w:t>
            </w:r>
            <w:proofErr w:type="gramEnd"/>
            <w:r w:rsidRPr="00C35F0C">
              <w:rPr>
                <w:sz w:val="20"/>
                <w:szCs w:val="20"/>
              </w:rPr>
              <w:t xml:space="preserve"> warriors for his tomb and the Great Wall of China.</w:t>
            </w:r>
          </w:p>
        </w:tc>
      </w:tr>
      <w:tr w:rsidR="003B5D5B" w:rsidRPr="00C35F0C" w:rsidTr="003B5D5B">
        <w:tc>
          <w:tcPr>
            <w:tcW w:w="2970" w:type="dxa"/>
          </w:tcPr>
          <w:p w:rsidR="003B5D5B" w:rsidRPr="00C35F0C" w:rsidRDefault="003B5D5B" w:rsidP="00C35F0C">
            <w:pPr>
              <w:rPr>
                <w:sz w:val="20"/>
                <w:szCs w:val="20"/>
              </w:rPr>
            </w:pPr>
            <w:r w:rsidRPr="00C35F0C">
              <w:rPr>
                <w:sz w:val="20"/>
                <w:szCs w:val="20"/>
              </w:rPr>
              <w:t>Ethnocentrism</w:t>
            </w:r>
          </w:p>
        </w:tc>
        <w:tc>
          <w:tcPr>
            <w:tcW w:w="7380" w:type="dxa"/>
          </w:tcPr>
          <w:p w:rsidR="003B5D5B" w:rsidRPr="00C35F0C" w:rsidRDefault="00DA60DA">
            <w:pPr>
              <w:rPr>
                <w:sz w:val="20"/>
                <w:szCs w:val="20"/>
              </w:rPr>
            </w:pPr>
            <w:r w:rsidRPr="00C35F0C">
              <w:rPr>
                <w:sz w:val="20"/>
                <w:szCs w:val="20"/>
              </w:rPr>
              <w:t>Belief that one’s culture is superior to others.</w:t>
            </w:r>
          </w:p>
        </w:tc>
      </w:tr>
      <w:tr w:rsidR="003B5D5B" w:rsidRPr="00C35F0C" w:rsidTr="003B5D5B">
        <w:tc>
          <w:tcPr>
            <w:tcW w:w="2970" w:type="dxa"/>
          </w:tcPr>
          <w:p w:rsidR="003B5D5B" w:rsidRPr="00C35F0C" w:rsidRDefault="003B5D5B" w:rsidP="003B5D5B">
            <w:pPr>
              <w:rPr>
                <w:sz w:val="20"/>
                <w:szCs w:val="20"/>
              </w:rPr>
            </w:pPr>
            <w:r w:rsidRPr="00C35F0C">
              <w:rPr>
                <w:sz w:val="20"/>
                <w:szCs w:val="20"/>
              </w:rPr>
              <w:lastRenderedPageBreak/>
              <w:t>Gupta Empire</w:t>
            </w:r>
          </w:p>
          <w:p w:rsidR="003B5D5B" w:rsidRPr="00C35F0C" w:rsidRDefault="003B5D5B" w:rsidP="003B5D5B">
            <w:pPr>
              <w:rPr>
                <w:sz w:val="20"/>
                <w:szCs w:val="20"/>
              </w:rPr>
            </w:pPr>
          </w:p>
        </w:tc>
        <w:tc>
          <w:tcPr>
            <w:tcW w:w="7380" w:type="dxa"/>
          </w:tcPr>
          <w:p w:rsidR="003B5D5B" w:rsidRPr="00C35F0C" w:rsidRDefault="00DA60DA">
            <w:pPr>
              <w:rPr>
                <w:sz w:val="20"/>
                <w:szCs w:val="20"/>
              </w:rPr>
            </w:pPr>
            <w:r w:rsidRPr="00C35F0C">
              <w:rPr>
                <w:color w:val="000000"/>
                <w:sz w:val="20"/>
                <w:szCs w:val="20"/>
                <w:shd w:val="clear" w:color="auto" w:fill="FFFFF0"/>
              </w:rPr>
              <w:t>Ruling family in India during its golden age. Responsible for many achievements.</w:t>
            </w:r>
          </w:p>
        </w:tc>
      </w:tr>
      <w:tr w:rsidR="005777C5" w:rsidRPr="00C35F0C" w:rsidTr="003B5D5B">
        <w:tc>
          <w:tcPr>
            <w:tcW w:w="2970" w:type="dxa"/>
          </w:tcPr>
          <w:p w:rsidR="005777C5" w:rsidRPr="00C35F0C" w:rsidRDefault="005777C5" w:rsidP="003B5D5B">
            <w:pPr>
              <w:rPr>
                <w:sz w:val="20"/>
                <w:szCs w:val="20"/>
              </w:rPr>
            </w:pPr>
            <w:r w:rsidRPr="00C35F0C">
              <w:rPr>
                <w:sz w:val="20"/>
                <w:szCs w:val="20"/>
              </w:rPr>
              <w:t>Mohenjo-Daro</w:t>
            </w:r>
          </w:p>
          <w:p w:rsidR="005777C5" w:rsidRPr="00C35F0C" w:rsidRDefault="005777C5" w:rsidP="003B5D5B">
            <w:pPr>
              <w:rPr>
                <w:sz w:val="20"/>
                <w:szCs w:val="20"/>
              </w:rPr>
            </w:pPr>
          </w:p>
        </w:tc>
        <w:tc>
          <w:tcPr>
            <w:tcW w:w="7380" w:type="dxa"/>
          </w:tcPr>
          <w:p w:rsidR="005777C5" w:rsidRPr="00C35F0C" w:rsidRDefault="00DA60DA">
            <w:pPr>
              <w:rPr>
                <w:sz w:val="20"/>
                <w:szCs w:val="20"/>
              </w:rPr>
            </w:pPr>
            <w:r w:rsidRPr="00C35F0C">
              <w:rPr>
                <w:sz w:val="20"/>
                <w:szCs w:val="20"/>
              </w:rPr>
              <w:t xml:space="preserve">Early city of </w:t>
            </w:r>
            <w:proofErr w:type="spellStart"/>
            <w:r w:rsidRPr="00C35F0C">
              <w:rPr>
                <w:sz w:val="20"/>
                <w:szCs w:val="20"/>
              </w:rPr>
              <w:t>Harrapan</w:t>
            </w:r>
            <w:proofErr w:type="spellEnd"/>
            <w:r w:rsidRPr="00C35F0C">
              <w:rPr>
                <w:sz w:val="20"/>
                <w:szCs w:val="20"/>
              </w:rPr>
              <w:t xml:space="preserve"> civilization along Indus.  Noted for its urban planning</w:t>
            </w:r>
          </w:p>
        </w:tc>
      </w:tr>
      <w:tr w:rsidR="00DE7172" w:rsidRPr="00C35F0C" w:rsidTr="003B5D5B">
        <w:tc>
          <w:tcPr>
            <w:tcW w:w="2970" w:type="dxa"/>
          </w:tcPr>
          <w:p w:rsidR="00DE7172" w:rsidRPr="00C35F0C" w:rsidRDefault="00DE7172" w:rsidP="003B5D5B">
            <w:pPr>
              <w:rPr>
                <w:sz w:val="20"/>
                <w:szCs w:val="20"/>
              </w:rPr>
            </w:pPr>
            <w:r w:rsidRPr="00C35F0C">
              <w:rPr>
                <w:sz w:val="20"/>
                <w:szCs w:val="20"/>
              </w:rPr>
              <w:t xml:space="preserve">Aryans </w:t>
            </w:r>
          </w:p>
          <w:p w:rsidR="00DE7172" w:rsidRPr="00C35F0C" w:rsidRDefault="00DE7172" w:rsidP="003B5D5B">
            <w:pPr>
              <w:rPr>
                <w:sz w:val="20"/>
                <w:szCs w:val="20"/>
              </w:rPr>
            </w:pPr>
          </w:p>
        </w:tc>
        <w:tc>
          <w:tcPr>
            <w:tcW w:w="7380" w:type="dxa"/>
          </w:tcPr>
          <w:p w:rsidR="00DE7172" w:rsidRPr="00C35F0C" w:rsidRDefault="00DA60DA">
            <w:pPr>
              <w:rPr>
                <w:sz w:val="20"/>
                <w:szCs w:val="20"/>
              </w:rPr>
            </w:pPr>
            <w:r w:rsidRPr="00C35F0C">
              <w:rPr>
                <w:color w:val="000000"/>
                <w:sz w:val="20"/>
                <w:szCs w:val="20"/>
                <w:shd w:val="clear" w:color="auto" w:fill="FFFFF0"/>
              </w:rPr>
              <w:t xml:space="preserve">Nomadic warriors from Central Asia who migrated into India around 1500 BCE. They are responsible for many aspects of current Indian culture including their language, sacred texts called the </w:t>
            </w:r>
            <w:proofErr w:type="gramStart"/>
            <w:r w:rsidRPr="00C35F0C">
              <w:rPr>
                <w:color w:val="000000"/>
                <w:sz w:val="20"/>
                <w:szCs w:val="20"/>
                <w:shd w:val="clear" w:color="auto" w:fill="FFFFF0"/>
              </w:rPr>
              <w:t>Vedas,</w:t>
            </w:r>
            <w:proofErr w:type="gramEnd"/>
            <w:r w:rsidRPr="00C35F0C">
              <w:rPr>
                <w:color w:val="000000"/>
                <w:sz w:val="20"/>
                <w:szCs w:val="20"/>
                <w:shd w:val="clear" w:color="auto" w:fill="FFFFF0"/>
              </w:rPr>
              <w:t xml:space="preserve"> and a system of government that later evolved into the caste system.</w:t>
            </w:r>
          </w:p>
        </w:tc>
      </w:tr>
      <w:tr w:rsidR="0023763F" w:rsidRPr="00C35F0C" w:rsidTr="003B5D5B">
        <w:tc>
          <w:tcPr>
            <w:tcW w:w="2970" w:type="dxa"/>
          </w:tcPr>
          <w:p w:rsidR="0023763F" w:rsidRPr="00C35F0C" w:rsidRDefault="0023763F" w:rsidP="003B5D5B">
            <w:pPr>
              <w:rPr>
                <w:sz w:val="20"/>
                <w:szCs w:val="20"/>
              </w:rPr>
            </w:pPr>
            <w:r w:rsidRPr="00C35F0C">
              <w:rPr>
                <w:sz w:val="20"/>
                <w:szCs w:val="20"/>
              </w:rPr>
              <w:t>Terrace Farming</w:t>
            </w:r>
          </w:p>
          <w:p w:rsidR="0023763F" w:rsidRPr="00C35F0C" w:rsidRDefault="0023763F" w:rsidP="003B5D5B">
            <w:pPr>
              <w:rPr>
                <w:sz w:val="20"/>
                <w:szCs w:val="20"/>
              </w:rPr>
            </w:pPr>
          </w:p>
        </w:tc>
        <w:tc>
          <w:tcPr>
            <w:tcW w:w="7380" w:type="dxa"/>
          </w:tcPr>
          <w:p w:rsidR="0023763F" w:rsidRPr="00C35F0C" w:rsidRDefault="00DA60DA">
            <w:pPr>
              <w:rPr>
                <w:sz w:val="20"/>
                <w:szCs w:val="20"/>
              </w:rPr>
            </w:pPr>
            <w:proofErr w:type="gramStart"/>
            <w:r w:rsidRPr="00C35F0C">
              <w:rPr>
                <w:color w:val="000000"/>
                <w:sz w:val="20"/>
                <w:szCs w:val="20"/>
                <w:shd w:val="clear" w:color="auto" w:fill="FFFFF0"/>
              </w:rPr>
              <w:t>he</w:t>
            </w:r>
            <w:proofErr w:type="gramEnd"/>
            <w:r w:rsidRPr="00C35F0C">
              <w:rPr>
                <w:color w:val="000000"/>
                <w:sz w:val="20"/>
                <w:szCs w:val="20"/>
                <w:shd w:val="clear" w:color="auto" w:fill="FFFFF0"/>
              </w:rPr>
              <w:t xml:space="preserve"> cutting out of flat areas (terraces) into near vertical slopes to allow farming. </w:t>
            </w:r>
            <w:proofErr w:type="gramStart"/>
            <w:r w:rsidRPr="00C35F0C">
              <w:rPr>
                <w:color w:val="000000"/>
                <w:sz w:val="20"/>
                <w:szCs w:val="20"/>
                <w:shd w:val="clear" w:color="auto" w:fill="FFFFF0"/>
              </w:rPr>
              <w:t>Terrace farms appears</w:t>
            </w:r>
            <w:proofErr w:type="gramEnd"/>
            <w:r w:rsidRPr="00C35F0C">
              <w:rPr>
                <w:color w:val="000000"/>
                <w:sz w:val="20"/>
                <w:szCs w:val="20"/>
                <w:shd w:val="clear" w:color="auto" w:fill="FFFFF0"/>
              </w:rPr>
              <w:t xml:space="preserve"> as steps cut into a mountainside. This adaptation allowed both the early Chinese, and the Inca of Mesoamerica to grow enough food for their large populations.</w:t>
            </w:r>
          </w:p>
        </w:tc>
      </w:tr>
      <w:tr w:rsidR="00E2547C" w:rsidRPr="00C35F0C" w:rsidTr="003B5D5B">
        <w:tc>
          <w:tcPr>
            <w:tcW w:w="2970" w:type="dxa"/>
          </w:tcPr>
          <w:p w:rsidR="00E2547C" w:rsidRPr="00C35F0C" w:rsidRDefault="00E2547C" w:rsidP="003B5D5B">
            <w:pPr>
              <w:rPr>
                <w:sz w:val="20"/>
                <w:szCs w:val="20"/>
              </w:rPr>
            </w:pPr>
            <w:r w:rsidRPr="00C35F0C">
              <w:rPr>
                <w:sz w:val="20"/>
                <w:szCs w:val="20"/>
              </w:rPr>
              <w:t>Filial piety</w:t>
            </w:r>
          </w:p>
          <w:p w:rsidR="00E2547C" w:rsidRPr="00C35F0C" w:rsidRDefault="00E2547C" w:rsidP="003B5D5B">
            <w:pPr>
              <w:rPr>
                <w:sz w:val="20"/>
                <w:szCs w:val="20"/>
              </w:rPr>
            </w:pPr>
          </w:p>
        </w:tc>
        <w:tc>
          <w:tcPr>
            <w:tcW w:w="7380" w:type="dxa"/>
          </w:tcPr>
          <w:p w:rsidR="00E2547C" w:rsidRPr="00C35F0C" w:rsidRDefault="006E0444">
            <w:pPr>
              <w:rPr>
                <w:sz w:val="20"/>
                <w:szCs w:val="20"/>
              </w:rPr>
            </w:pPr>
            <w:r w:rsidRPr="00C35F0C">
              <w:rPr>
                <w:color w:val="000000"/>
                <w:sz w:val="20"/>
                <w:szCs w:val="20"/>
                <w:shd w:val="clear" w:color="auto" w:fill="FFFFF0"/>
              </w:rPr>
              <w:t>A part Confucianism where respect is paid to the parents.</w:t>
            </w:r>
          </w:p>
        </w:tc>
      </w:tr>
      <w:tr w:rsidR="005C097C" w:rsidRPr="00C35F0C" w:rsidTr="003B5D5B">
        <w:tc>
          <w:tcPr>
            <w:tcW w:w="2970" w:type="dxa"/>
          </w:tcPr>
          <w:p w:rsidR="005C097C" w:rsidRPr="00C35F0C" w:rsidRDefault="005C097C" w:rsidP="003B5D5B">
            <w:pPr>
              <w:rPr>
                <w:sz w:val="20"/>
                <w:szCs w:val="20"/>
              </w:rPr>
            </w:pPr>
            <w:r w:rsidRPr="00C35F0C">
              <w:rPr>
                <w:sz w:val="20"/>
                <w:szCs w:val="20"/>
              </w:rPr>
              <w:t>Emperor Wu Ti</w:t>
            </w:r>
          </w:p>
          <w:p w:rsidR="005C097C" w:rsidRPr="00C35F0C" w:rsidRDefault="005C097C" w:rsidP="003B5D5B">
            <w:pPr>
              <w:rPr>
                <w:sz w:val="20"/>
                <w:szCs w:val="20"/>
              </w:rPr>
            </w:pPr>
          </w:p>
        </w:tc>
        <w:tc>
          <w:tcPr>
            <w:tcW w:w="7380" w:type="dxa"/>
          </w:tcPr>
          <w:p w:rsidR="005C097C" w:rsidRPr="00C35F0C" w:rsidRDefault="00DA60DA">
            <w:pPr>
              <w:rPr>
                <w:sz w:val="20"/>
                <w:szCs w:val="20"/>
              </w:rPr>
            </w:pPr>
            <w:r w:rsidRPr="00C35F0C">
              <w:rPr>
                <w:sz w:val="20"/>
                <w:szCs w:val="20"/>
              </w:rPr>
              <w:t>Han Emperor responsible for expanding the empire and introducing the civil service exam.</w:t>
            </w:r>
          </w:p>
        </w:tc>
      </w:tr>
      <w:tr w:rsidR="006E0444" w:rsidRPr="00C35F0C" w:rsidTr="003B5D5B">
        <w:tc>
          <w:tcPr>
            <w:tcW w:w="2970" w:type="dxa"/>
          </w:tcPr>
          <w:p w:rsidR="006E0444" w:rsidRPr="00C35F0C" w:rsidRDefault="006E0444" w:rsidP="003B5D5B">
            <w:pPr>
              <w:rPr>
                <w:sz w:val="20"/>
                <w:szCs w:val="20"/>
              </w:rPr>
            </w:pPr>
            <w:r w:rsidRPr="00C35F0C">
              <w:rPr>
                <w:sz w:val="20"/>
                <w:szCs w:val="20"/>
              </w:rPr>
              <w:t>Five Relationships</w:t>
            </w:r>
          </w:p>
          <w:p w:rsidR="006E0444" w:rsidRPr="00C35F0C" w:rsidRDefault="006E0444" w:rsidP="003B5D5B">
            <w:pPr>
              <w:rPr>
                <w:sz w:val="20"/>
                <w:szCs w:val="20"/>
              </w:rPr>
            </w:pPr>
          </w:p>
        </w:tc>
        <w:tc>
          <w:tcPr>
            <w:tcW w:w="7380" w:type="dxa"/>
          </w:tcPr>
          <w:p w:rsidR="006E0444" w:rsidRPr="00C35F0C" w:rsidRDefault="006E0444">
            <w:pPr>
              <w:rPr>
                <w:sz w:val="20"/>
                <w:szCs w:val="20"/>
              </w:rPr>
            </w:pPr>
            <w:r w:rsidRPr="00C35F0C">
              <w:rPr>
                <w:color w:val="000000"/>
                <w:sz w:val="20"/>
                <w:szCs w:val="20"/>
                <w:shd w:val="clear" w:color="auto" w:fill="FFFFF0"/>
              </w:rPr>
              <w:t>Confucian philosophy about social order where everyone has a place and respect is paid to elders, parents, and the government. The relationships are, ruler to ruled, father to son, older brother to younger brother, husband to wife, friend to friend.</w:t>
            </w:r>
          </w:p>
        </w:tc>
      </w:tr>
      <w:tr w:rsidR="009C2FB5" w:rsidRPr="00C35F0C" w:rsidTr="003B5D5B">
        <w:tc>
          <w:tcPr>
            <w:tcW w:w="2970" w:type="dxa"/>
          </w:tcPr>
          <w:p w:rsidR="009C2FB5" w:rsidRPr="00C35F0C" w:rsidRDefault="009C2FB5" w:rsidP="003B5D5B">
            <w:pPr>
              <w:rPr>
                <w:sz w:val="20"/>
                <w:szCs w:val="20"/>
              </w:rPr>
            </w:pPr>
            <w:r w:rsidRPr="00C35F0C">
              <w:rPr>
                <w:sz w:val="20"/>
                <w:szCs w:val="20"/>
              </w:rPr>
              <w:t>Hinduism</w:t>
            </w:r>
          </w:p>
          <w:p w:rsidR="009C2FB5" w:rsidRPr="00C35F0C" w:rsidRDefault="009C2FB5" w:rsidP="003B5D5B">
            <w:pPr>
              <w:rPr>
                <w:sz w:val="20"/>
                <w:szCs w:val="20"/>
              </w:rPr>
            </w:pPr>
          </w:p>
        </w:tc>
        <w:tc>
          <w:tcPr>
            <w:tcW w:w="7380" w:type="dxa"/>
          </w:tcPr>
          <w:p w:rsidR="009C2FB5" w:rsidRPr="00C35F0C" w:rsidRDefault="009C2FB5" w:rsidP="009C2FB5">
            <w:pPr>
              <w:rPr>
                <w:color w:val="000000"/>
                <w:sz w:val="20"/>
                <w:szCs w:val="20"/>
                <w:shd w:val="clear" w:color="auto" w:fill="FFFFF0"/>
              </w:rPr>
            </w:pPr>
            <w:r w:rsidRPr="00C35F0C">
              <w:rPr>
                <w:color w:val="000000"/>
                <w:sz w:val="20"/>
                <w:szCs w:val="20"/>
                <w:shd w:val="clear" w:color="auto" w:fill="FFFFF0"/>
              </w:rPr>
              <w:t xml:space="preserve">A polytheistic </w:t>
            </w:r>
            <w:proofErr w:type="gramStart"/>
            <w:r w:rsidRPr="00C35F0C">
              <w:rPr>
                <w:color w:val="000000"/>
                <w:sz w:val="20"/>
                <w:szCs w:val="20"/>
                <w:shd w:val="clear" w:color="auto" w:fill="FFFFF0"/>
              </w:rPr>
              <w:t>religion  in</w:t>
            </w:r>
            <w:proofErr w:type="gramEnd"/>
            <w:r w:rsidRPr="00C35F0C">
              <w:rPr>
                <w:color w:val="000000"/>
                <w:sz w:val="20"/>
                <w:szCs w:val="20"/>
                <w:shd w:val="clear" w:color="auto" w:fill="FFFFF0"/>
              </w:rPr>
              <w:t xml:space="preserve"> which  salvation is achieved through a spiritual oneness of the soul, atman, with the ultimate reality of the universe, Brahma. To achieve this goal, the soul must obtain moksha, or liberation from the samsara, the endless cycle of birth, death, and rebirth.</w:t>
            </w:r>
            <w:r w:rsidRPr="00C35F0C">
              <w:rPr>
                <w:rStyle w:val="apple-converted-space"/>
                <w:color w:val="000000"/>
                <w:sz w:val="20"/>
                <w:szCs w:val="20"/>
                <w:shd w:val="clear" w:color="auto" w:fill="FFFFF0"/>
              </w:rPr>
              <w:t> </w:t>
            </w:r>
          </w:p>
        </w:tc>
      </w:tr>
    </w:tbl>
    <w:p w:rsidR="003B5D5B" w:rsidRPr="00C35F0C" w:rsidRDefault="003B5D5B">
      <w:pPr>
        <w:rPr>
          <w:sz w:val="20"/>
          <w:szCs w:val="20"/>
        </w:rPr>
      </w:pPr>
    </w:p>
    <w:sectPr w:rsidR="003B5D5B" w:rsidRPr="00C35F0C" w:rsidSect="005037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D5B"/>
    <w:rsid w:val="0023763F"/>
    <w:rsid w:val="00303058"/>
    <w:rsid w:val="003B5D5B"/>
    <w:rsid w:val="00503732"/>
    <w:rsid w:val="005777C5"/>
    <w:rsid w:val="005C097C"/>
    <w:rsid w:val="006E0444"/>
    <w:rsid w:val="009C2FB5"/>
    <w:rsid w:val="00AF0C77"/>
    <w:rsid w:val="00C35F0C"/>
    <w:rsid w:val="00DA60DA"/>
    <w:rsid w:val="00DE7172"/>
    <w:rsid w:val="00E25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5D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6E04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5D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6E0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VCSD</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Lyons, Anne</dc:creator>
  <cp:keywords/>
  <dc:description/>
  <cp:lastModifiedBy>Lyons, Anne</cp:lastModifiedBy>
  <cp:revision>12</cp:revision>
  <dcterms:created xsi:type="dcterms:W3CDTF">2012-11-05T16:41:00Z</dcterms:created>
  <dcterms:modified xsi:type="dcterms:W3CDTF">2012-11-06T19:19:00Z</dcterms:modified>
</cp:coreProperties>
</file>